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E7F" w:rsidRPr="001934F6" w:rsidRDefault="0024779A" w:rsidP="0024779A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r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5939790" cy="81686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кан_20180824 (2)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816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B95E7F" w:rsidRPr="001934F6" w:rsidRDefault="0042436D" w:rsidP="00B95E7F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lastRenderedPageBreak/>
        <w:t>2.</w:t>
      </w:r>
      <w:r w:rsidR="00275733" w:rsidRPr="001934F6">
        <w:rPr>
          <w:rStyle w:val="fontstyle11"/>
          <w:sz w:val="26"/>
          <w:szCs w:val="26"/>
        </w:rPr>
        <w:t>1.8. Обучающиеся, не прошедшие промежуточной аттестации по уважительным причинам или имеющие академическую задолженность, переводятся в</w:t>
      </w:r>
      <w:r w:rsidR="006F7172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275733" w:rsidRPr="001934F6">
        <w:rPr>
          <w:rStyle w:val="fontstyle11"/>
          <w:sz w:val="26"/>
          <w:szCs w:val="26"/>
        </w:rPr>
        <w:t>следующий класс условно.</w:t>
      </w:r>
    </w:p>
    <w:p w:rsidR="00B95E7F" w:rsidRPr="001934F6" w:rsidRDefault="00275733" w:rsidP="00B95E7F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2.1.9. Обучающиеся, не ликвидировавшие в установленные сроки академической задолженности с момента ее образования, по усмотрению их родителей (законных представителей) оставляются на повторное обучение, переводятся на обучение по адаптированным образовательным программам в</w:t>
      </w:r>
      <w:r w:rsidR="006F7172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соответствии с рекомендациями психолого-медико-педагогической комиссии</w:t>
      </w:r>
      <w:r w:rsidR="006F7172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либо на обучение по индивидуальному учебному плану.</w:t>
      </w:r>
    </w:p>
    <w:p w:rsidR="001934F6" w:rsidRDefault="001934F6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</w:t>
      </w:r>
      <w:r w:rsidR="001934F6">
        <w:rPr>
          <w:rStyle w:val="fontstyle11"/>
          <w:sz w:val="26"/>
          <w:szCs w:val="26"/>
        </w:rPr>
        <w:t>2</w:t>
      </w:r>
      <w:r w:rsidRPr="001934F6">
        <w:rPr>
          <w:rStyle w:val="fontstyle11"/>
          <w:sz w:val="26"/>
          <w:szCs w:val="26"/>
        </w:rPr>
        <w:t xml:space="preserve">. </w:t>
      </w:r>
      <w:r w:rsidRPr="001934F6">
        <w:rPr>
          <w:rStyle w:val="fontstyle11"/>
          <w:i/>
          <w:sz w:val="26"/>
          <w:szCs w:val="26"/>
        </w:rPr>
        <w:t>Порядок и основания зачисления обучающихся, отчисленных из</w:t>
      </w:r>
      <w:r w:rsidR="000827EE" w:rsidRPr="001934F6">
        <w:rPr>
          <w:rFonts w:ascii="Times New Roman" w:hAnsi="Times New Roman" w:cs="Times New Roman"/>
          <w:i/>
          <w:color w:val="000000"/>
          <w:sz w:val="26"/>
          <w:szCs w:val="26"/>
        </w:rPr>
        <w:t xml:space="preserve"> </w:t>
      </w:r>
      <w:r w:rsidRPr="001934F6">
        <w:rPr>
          <w:rStyle w:val="fontstyle11"/>
          <w:i/>
          <w:sz w:val="26"/>
          <w:szCs w:val="26"/>
        </w:rPr>
        <w:t>других образовательных учреждений.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</w:t>
      </w:r>
      <w:r w:rsidR="001934F6">
        <w:rPr>
          <w:rStyle w:val="fontstyle11"/>
          <w:sz w:val="26"/>
          <w:szCs w:val="26"/>
        </w:rPr>
        <w:t>2</w:t>
      </w:r>
      <w:r w:rsidRPr="001934F6">
        <w:rPr>
          <w:rStyle w:val="fontstyle11"/>
          <w:sz w:val="26"/>
          <w:szCs w:val="26"/>
        </w:rPr>
        <w:t>.1. Зачисление обучающегося в Учреждение из другого образовательного учреждения (организации), реализующего дополнительные общеобразовательные программы соответствующего уровня, производится на основании заявления родителей (законных представителей), приказом директора Учреждения при наличии свободных мест.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</w:t>
      </w:r>
      <w:r w:rsidR="001934F6">
        <w:rPr>
          <w:rStyle w:val="fontstyle11"/>
          <w:sz w:val="26"/>
          <w:szCs w:val="26"/>
        </w:rPr>
        <w:t>2</w:t>
      </w:r>
      <w:r w:rsidRPr="001934F6">
        <w:rPr>
          <w:rStyle w:val="fontstyle11"/>
          <w:sz w:val="26"/>
          <w:szCs w:val="26"/>
        </w:rPr>
        <w:t>.2. При зачислении обучающегося из другого образовательного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 xml:space="preserve">учреждения, Учреждение производит зачет результатов освоения </w:t>
      </w:r>
      <w:r w:rsidR="000761FF" w:rsidRPr="001934F6">
        <w:rPr>
          <w:rStyle w:val="fontstyle11"/>
          <w:sz w:val="26"/>
          <w:szCs w:val="26"/>
        </w:rPr>
        <w:t>об</w:t>
      </w:r>
      <w:r w:rsidRPr="001934F6">
        <w:rPr>
          <w:rStyle w:val="fontstyle11"/>
          <w:sz w:val="26"/>
          <w:szCs w:val="26"/>
        </w:rPr>
        <w:t>уча</w:t>
      </w:r>
      <w:r w:rsidR="000761FF" w:rsidRPr="001934F6">
        <w:rPr>
          <w:rStyle w:val="fontstyle11"/>
          <w:sz w:val="26"/>
          <w:szCs w:val="26"/>
        </w:rPr>
        <w:t>ю</w:t>
      </w:r>
      <w:r w:rsidRPr="001934F6">
        <w:rPr>
          <w:rStyle w:val="fontstyle11"/>
          <w:sz w:val="26"/>
          <w:szCs w:val="26"/>
        </w:rPr>
        <w:t>щимся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 xml:space="preserve">учебных предметов по документам, предоставленным </w:t>
      </w:r>
      <w:r w:rsidR="000761FF" w:rsidRPr="001934F6">
        <w:rPr>
          <w:rStyle w:val="fontstyle11"/>
          <w:sz w:val="26"/>
          <w:szCs w:val="26"/>
        </w:rPr>
        <w:t>об</w:t>
      </w:r>
      <w:r w:rsidRPr="001934F6">
        <w:rPr>
          <w:rStyle w:val="fontstyle11"/>
          <w:sz w:val="26"/>
          <w:szCs w:val="26"/>
        </w:rPr>
        <w:t>уча</w:t>
      </w:r>
      <w:r w:rsidR="000761FF" w:rsidRPr="001934F6">
        <w:rPr>
          <w:rStyle w:val="fontstyle11"/>
          <w:sz w:val="26"/>
          <w:szCs w:val="26"/>
        </w:rPr>
        <w:t>ю</w:t>
      </w:r>
      <w:r w:rsidRPr="001934F6">
        <w:rPr>
          <w:rStyle w:val="fontstyle11"/>
          <w:sz w:val="26"/>
          <w:szCs w:val="26"/>
        </w:rPr>
        <w:t>щимся из другого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образовательного учреждения.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</w:t>
      </w:r>
      <w:r w:rsidR="001934F6">
        <w:rPr>
          <w:rStyle w:val="fontstyle11"/>
          <w:sz w:val="26"/>
          <w:szCs w:val="26"/>
        </w:rPr>
        <w:t>2</w:t>
      </w:r>
      <w:r w:rsidRPr="001934F6">
        <w:rPr>
          <w:rStyle w:val="fontstyle11"/>
          <w:sz w:val="26"/>
          <w:szCs w:val="26"/>
        </w:rPr>
        <w:t>.3. Зачисление обучающегося в Учреждение из другого образовательного учреждения осуществляется в течение всего учебного года.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</w:t>
      </w:r>
      <w:r w:rsidR="001934F6">
        <w:rPr>
          <w:rStyle w:val="fontstyle11"/>
          <w:sz w:val="26"/>
          <w:szCs w:val="26"/>
        </w:rPr>
        <w:t>2</w:t>
      </w:r>
      <w:r w:rsidRPr="001934F6">
        <w:rPr>
          <w:rStyle w:val="fontstyle11"/>
          <w:sz w:val="26"/>
          <w:szCs w:val="26"/>
        </w:rPr>
        <w:t>.4. На зачисление обучающегося из другого образовательного учреждения, родители (законные представители) обучающегося должны предоставить следующие документы: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- академическую справку по результатам текущей и промежуточной аттестации за период обучения в другом образовательном учреждении;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- индивидуальный план обучающегося (при наличии);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- заявление на имя директора Учреждения;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- копию свидетельства о рождении ребенка, либо паспорт.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</w:t>
      </w:r>
      <w:r w:rsidR="001934F6">
        <w:rPr>
          <w:rStyle w:val="fontstyle11"/>
          <w:sz w:val="26"/>
          <w:szCs w:val="26"/>
        </w:rPr>
        <w:t>2</w:t>
      </w:r>
      <w:r w:rsidRPr="001934F6">
        <w:rPr>
          <w:rStyle w:val="fontstyle11"/>
          <w:sz w:val="26"/>
          <w:szCs w:val="26"/>
        </w:rPr>
        <w:t>.5. При отсутствии академической справки из другого образовательного учреждения, Учреждение имеет право проведения прослушиваний, просмотров, консультаций с целью установления соответствия уровня знаний,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умений и навыков учащегося.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</w:t>
      </w:r>
      <w:r w:rsidR="001934F6">
        <w:rPr>
          <w:rStyle w:val="fontstyle11"/>
          <w:sz w:val="26"/>
          <w:szCs w:val="26"/>
        </w:rPr>
        <w:t>2</w:t>
      </w:r>
      <w:r w:rsidRPr="001934F6">
        <w:rPr>
          <w:rStyle w:val="fontstyle11"/>
          <w:sz w:val="26"/>
          <w:szCs w:val="26"/>
        </w:rPr>
        <w:t xml:space="preserve">.6. При зачислении обучающихся в Учреждение из </w:t>
      </w:r>
      <w:r w:rsidR="000761FF" w:rsidRPr="001934F6">
        <w:rPr>
          <w:rStyle w:val="fontstyle11"/>
          <w:sz w:val="26"/>
          <w:szCs w:val="26"/>
        </w:rPr>
        <w:t xml:space="preserve">другого учреждения, </w:t>
      </w:r>
      <w:r w:rsidRPr="001934F6">
        <w:rPr>
          <w:rStyle w:val="fontstyle11"/>
          <w:sz w:val="26"/>
          <w:szCs w:val="26"/>
        </w:rPr>
        <w:t>администрация Учреждения обязана ознакомить обучающегося и его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0761FF" w:rsidRPr="001934F6">
        <w:rPr>
          <w:rStyle w:val="fontstyle11"/>
          <w:sz w:val="26"/>
          <w:szCs w:val="26"/>
        </w:rPr>
        <w:t xml:space="preserve">родителей </w:t>
      </w:r>
      <w:r w:rsidRPr="001934F6">
        <w:rPr>
          <w:rStyle w:val="fontstyle11"/>
          <w:sz w:val="26"/>
          <w:szCs w:val="26"/>
        </w:rPr>
        <w:t>(законных представителей) с Уставом Учреждения, Лицензией на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 xml:space="preserve">осуществление образовательной деятельности, дополнительными общеобразовательными программами и иными локальными актами, регламентирующими организацию образовательного процесса в Учреждении и </w:t>
      </w:r>
      <w:r w:rsidR="00AE2922" w:rsidRPr="001934F6">
        <w:rPr>
          <w:rStyle w:val="fontstyle11"/>
          <w:sz w:val="26"/>
          <w:szCs w:val="26"/>
        </w:rPr>
        <w:t xml:space="preserve">документами, </w:t>
      </w:r>
      <w:r w:rsidRPr="001934F6">
        <w:rPr>
          <w:rStyle w:val="fontstyle11"/>
          <w:sz w:val="26"/>
          <w:szCs w:val="26"/>
        </w:rPr>
        <w:t>затрагива</w:t>
      </w:r>
      <w:r w:rsidR="000761FF" w:rsidRPr="001934F6">
        <w:rPr>
          <w:rStyle w:val="fontstyle11"/>
          <w:sz w:val="26"/>
          <w:szCs w:val="26"/>
        </w:rPr>
        <w:t xml:space="preserve">ющими права и законные интересы </w:t>
      </w:r>
      <w:r w:rsidRPr="001934F6">
        <w:rPr>
          <w:rStyle w:val="fontstyle11"/>
          <w:sz w:val="26"/>
          <w:szCs w:val="26"/>
        </w:rPr>
        <w:t>обучающихся и их родителей (законных представителей).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2.</w:t>
      </w:r>
      <w:r w:rsidR="001934F6">
        <w:rPr>
          <w:rStyle w:val="fontstyle11"/>
          <w:sz w:val="26"/>
          <w:szCs w:val="26"/>
        </w:rPr>
        <w:t>2</w:t>
      </w:r>
      <w:r w:rsidRPr="001934F6">
        <w:rPr>
          <w:rStyle w:val="fontstyle11"/>
          <w:sz w:val="26"/>
          <w:szCs w:val="26"/>
        </w:rPr>
        <w:t>.7. Зачисление в Учреждение из другого образовательного учреждения оформляется приказом директора Учреждения.</w:t>
      </w:r>
    </w:p>
    <w:p w:rsidR="00AE2922" w:rsidRPr="001934F6" w:rsidRDefault="00AE2922" w:rsidP="00AE2922">
      <w:pPr>
        <w:spacing w:after="0" w:line="240" w:lineRule="auto"/>
        <w:ind w:firstLine="709"/>
        <w:jc w:val="both"/>
        <w:rPr>
          <w:rStyle w:val="fontstyle41"/>
          <w:sz w:val="26"/>
          <w:szCs w:val="26"/>
        </w:rPr>
      </w:pP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41"/>
          <w:sz w:val="26"/>
          <w:szCs w:val="26"/>
        </w:rPr>
      </w:pPr>
      <w:r w:rsidRPr="001934F6">
        <w:rPr>
          <w:rStyle w:val="fontstyle41"/>
          <w:sz w:val="26"/>
          <w:szCs w:val="26"/>
        </w:rPr>
        <w:t>3. Порядок и основания отчисления обучающихся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3.1. Отчисление обучающихся из Учреждения производится: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51"/>
          <w:rFonts w:ascii="Times New Roman" w:hAnsi="Times New Roman" w:cs="Times New Roman"/>
          <w:sz w:val="26"/>
          <w:szCs w:val="26"/>
        </w:rPr>
        <w:sym w:font="Symbol" w:char="F0B7"/>
      </w:r>
      <w:r w:rsidRPr="001934F6">
        <w:rPr>
          <w:rStyle w:val="fontstyle51"/>
          <w:rFonts w:ascii="Times New Roman" w:hAnsi="Times New Roman" w:cs="Times New Roman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в связи с получением образования обучающимся (завершением</w:t>
      </w:r>
      <w:r w:rsidRPr="001934F6">
        <w:rPr>
          <w:rFonts w:ascii="Times New Roman" w:hAnsi="Times New Roman" w:cs="Times New Roman"/>
          <w:color w:val="000000"/>
          <w:sz w:val="26"/>
          <w:szCs w:val="26"/>
        </w:rPr>
        <w:br/>
      </w:r>
      <w:r w:rsidRPr="001934F6">
        <w:rPr>
          <w:rStyle w:val="fontstyle11"/>
          <w:sz w:val="26"/>
          <w:szCs w:val="26"/>
        </w:rPr>
        <w:t>обучения);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51"/>
          <w:rFonts w:ascii="Times New Roman" w:hAnsi="Times New Roman" w:cs="Times New Roman"/>
          <w:sz w:val="26"/>
          <w:szCs w:val="26"/>
        </w:rPr>
        <w:lastRenderedPageBreak/>
        <w:sym w:font="Symbol" w:char="F0B7"/>
      </w:r>
      <w:r w:rsidRPr="001934F6">
        <w:rPr>
          <w:rStyle w:val="fontstyle51"/>
          <w:rFonts w:ascii="Times New Roman" w:hAnsi="Times New Roman" w:cs="Times New Roman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по инициативе обучающегося и его роди</w:t>
      </w:r>
      <w:r w:rsidR="000827EE" w:rsidRPr="001934F6">
        <w:rPr>
          <w:rStyle w:val="fontstyle11"/>
          <w:sz w:val="26"/>
          <w:szCs w:val="26"/>
        </w:rPr>
        <w:t xml:space="preserve">телей (законных представителей) </w:t>
      </w:r>
      <w:r w:rsidRPr="001934F6">
        <w:rPr>
          <w:rStyle w:val="fontstyle11"/>
          <w:sz w:val="26"/>
          <w:szCs w:val="26"/>
        </w:rPr>
        <w:t>несовершеннолетнего обучающегося, в том числе в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случае перевода обучающегося в другое образовательное учреждение);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51"/>
          <w:rFonts w:ascii="Times New Roman" w:hAnsi="Times New Roman" w:cs="Times New Roman"/>
          <w:sz w:val="26"/>
          <w:szCs w:val="26"/>
        </w:rPr>
        <w:sym w:font="Symbol" w:char="F0B7"/>
      </w:r>
      <w:r w:rsidRPr="001934F6">
        <w:rPr>
          <w:rStyle w:val="fontstyle51"/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1934F6">
        <w:rPr>
          <w:rStyle w:val="fontstyle11"/>
          <w:sz w:val="26"/>
          <w:szCs w:val="26"/>
        </w:rPr>
        <w:t>по</w:t>
      </w:r>
      <w:proofErr w:type="gramEnd"/>
      <w:r w:rsidRPr="001934F6">
        <w:rPr>
          <w:rStyle w:val="fontstyle11"/>
          <w:sz w:val="26"/>
          <w:szCs w:val="26"/>
        </w:rPr>
        <w:t xml:space="preserve"> инициативе Учреждения, в случае применения к обучающемуся, достигшему возраста 15-ти лет, отчисления как меры дисциплинарного взыскания, а также в случае установления нарушения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порядка приема в Учреждение, повлекшего по вине обучающегося его незаконное зачисление в Учреждение;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51"/>
          <w:rFonts w:ascii="Times New Roman" w:hAnsi="Times New Roman" w:cs="Times New Roman"/>
          <w:sz w:val="26"/>
          <w:szCs w:val="26"/>
        </w:rPr>
        <w:sym w:font="Symbol" w:char="F0B7"/>
      </w:r>
      <w:r w:rsidRPr="001934F6">
        <w:rPr>
          <w:rStyle w:val="fontstyle51"/>
          <w:rFonts w:ascii="Times New Roman" w:hAnsi="Times New Roman" w:cs="Times New Roman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по обстоятельствам, не зависящим от воли обучающегося или родителей (законных представителей) несовершеннолетнего обучающегося и Учреждения, осуществляющего образовательную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деятельность по иным причинам, в том числе в случае ликвидации Учреждения, осуществляющего образовательную деятельность.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3.2. Досрочное прекращение образовательных отношений по инициативе обучающегося и родителей (законных представителей) не влечет за собой возникновения каких-либо дополнительных обязательств. Если обучающийся получал во временное пользование имущество Учреждения (музыкальный инструмент, ноты, учебные пособия), он обязан вернуть это имущество в целости до момента отчисления.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3.3. Основанием для прекращения образовательных отношений является заявление родителей (законных представителей) несовершеннолетних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обучающихся, приказ директора об отчислении обучающегося.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3.4. Отчисление обучающегося по инициативе Учреждения производится приказом директора на основании решения Педагогического совета.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3.5. Учреждение обязано в течение двух недель проинформировать родителей (законных представителей) обучающегося об отчислении обучающегося из Учреждения. Отчисление обучающихся по инициативе Учреждения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во время их болезни не допускается.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3.6. Обучающимся, прервавшим обучение по запросу ро</w:t>
      </w:r>
      <w:r w:rsidR="00827CA6" w:rsidRPr="001934F6">
        <w:rPr>
          <w:rStyle w:val="fontstyle11"/>
          <w:sz w:val="26"/>
          <w:szCs w:val="26"/>
        </w:rPr>
        <w:t xml:space="preserve">дителей (законных </w:t>
      </w:r>
      <w:r w:rsidRPr="001934F6">
        <w:rPr>
          <w:rStyle w:val="fontstyle11"/>
          <w:sz w:val="26"/>
          <w:szCs w:val="26"/>
        </w:rPr>
        <w:t>представителей), выдается академическая справка об успеваемости</w:t>
      </w:r>
      <w:r w:rsidR="000827EE" w:rsidRPr="001934F6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1934F6">
        <w:rPr>
          <w:rStyle w:val="fontstyle11"/>
          <w:sz w:val="26"/>
          <w:szCs w:val="26"/>
        </w:rPr>
        <w:t>по предметам, пройденным за время обучения в Учреждении.</w:t>
      </w:r>
    </w:p>
    <w:p w:rsidR="00B95E7F" w:rsidRPr="001934F6" w:rsidRDefault="00275733" w:rsidP="00AE2922">
      <w:pPr>
        <w:spacing w:after="0" w:line="240" w:lineRule="auto"/>
        <w:ind w:firstLine="709"/>
        <w:jc w:val="both"/>
        <w:rPr>
          <w:rStyle w:val="fontstyle11"/>
          <w:sz w:val="26"/>
          <w:szCs w:val="26"/>
        </w:rPr>
      </w:pPr>
      <w:r w:rsidRPr="001934F6">
        <w:rPr>
          <w:rStyle w:val="fontstyle11"/>
          <w:sz w:val="26"/>
          <w:szCs w:val="26"/>
        </w:rPr>
        <w:t>3.7. Обучающиеся, отчисленные из Учреждения по инициативе родителей (законных представителей) до завершения освоения дополнительной образовательной программы, имеют право на прием для обучения в Учреждении при наличии свободных мест и с сохранением прежних условий обучения.</w:t>
      </w:r>
    </w:p>
    <w:p w:rsidR="000827EE" w:rsidRPr="001934F6" w:rsidRDefault="000827EE" w:rsidP="00AE2922">
      <w:pPr>
        <w:spacing w:after="0" w:line="240" w:lineRule="auto"/>
        <w:ind w:firstLine="709"/>
        <w:jc w:val="both"/>
        <w:rPr>
          <w:rStyle w:val="fontstyle01"/>
          <w:rFonts w:ascii="Times New Roman" w:hAnsi="Times New Roman" w:cs="Times New Roman"/>
          <w:sz w:val="26"/>
          <w:szCs w:val="26"/>
        </w:rPr>
      </w:pPr>
    </w:p>
    <w:p w:rsidR="00B95E7F" w:rsidRPr="001934F6" w:rsidRDefault="00B95E7F" w:rsidP="00AE2922">
      <w:pPr>
        <w:spacing w:after="0" w:line="240" w:lineRule="auto"/>
        <w:ind w:firstLine="709"/>
        <w:jc w:val="both"/>
        <w:rPr>
          <w:rStyle w:val="fontstyle41"/>
          <w:sz w:val="26"/>
          <w:szCs w:val="26"/>
        </w:rPr>
      </w:pPr>
    </w:p>
    <w:p w:rsidR="00B95E7F" w:rsidRPr="001934F6" w:rsidRDefault="00B95E7F" w:rsidP="00AE2922">
      <w:pPr>
        <w:spacing w:after="0" w:line="240" w:lineRule="auto"/>
        <w:ind w:firstLine="709"/>
        <w:jc w:val="both"/>
        <w:rPr>
          <w:rStyle w:val="fontstyle41"/>
          <w:sz w:val="26"/>
          <w:szCs w:val="26"/>
        </w:rPr>
      </w:pPr>
    </w:p>
    <w:p w:rsidR="00B95E7F" w:rsidRDefault="00B95E7F" w:rsidP="00B95E7F">
      <w:pPr>
        <w:spacing w:after="0" w:line="240" w:lineRule="auto"/>
        <w:ind w:firstLine="709"/>
        <w:jc w:val="both"/>
        <w:rPr>
          <w:rStyle w:val="fontstyle41"/>
          <w:sz w:val="24"/>
          <w:szCs w:val="24"/>
        </w:rPr>
      </w:pPr>
    </w:p>
    <w:p w:rsidR="00B95E7F" w:rsidRDefault="00B95E7F" w:rsidP="00B95E7F">
      <w:pPr>
        <w:spacing w:after="0" w:line="240" w:lineRule="auto"/>
        <w:ind w:firstLine="709"/>
        <w:jc w:val="both"/>
        <w:rPr>
          <w:rStyle w:val="fontstyle41"/>
          <w:sz w:val="24"/>
          <w:szCs w:val="24"/>
        </w:rPr>
      </w:pPr>
    </w:p>
    <w:sectPr w:rsidR="00B95E7F" w:rsidSect="00E41099">
      <w:headerReference w:type="default" r:id="rId9"/>
      <w:pgSz w:w="11906" w:h="16838"/>
      <w:pgMar w:top="709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0C97" w:rsidRDefault="00380C97" w:rsidP="001934F6">
      <w:pPr>
        <w:spacing w:after="0" w:line="240" w:lineRule="auto"/>
      </w:pPr>
      <w:r>
        <w:separator/>
      </w:r>
    </w:p>
  </w:endnote>
  <w:endnote w:type="continuationSeparator" w:id="0">
    <w:p w:rsidR="00380C97" w:rsidRDefault="00380C97" w:rsidP="00193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0C97" w:rsidRDefault="00380C97" w:rsidP="001934F6">
      <w:pPr>
        <w:spacing w:after="0" w:line="240" w:lineRule="auto"/>
      </w:pPr>
      <w:r>
        <w:separator/>
      </w:r>
    </w:p>
  </w:footnote>
  <w:footnote w:type="continuationSeparator" w:id="0">
    <w:p w:rsidR="00380C97" w:rsidRDefault="00380C97" w:rsidP="001934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986255"/>
    </w:sdtPr>
    <w:sdtEndPr/>
    <w:sdtContent>
      <w:p w:rsidR="001934F6" w:rsidRDefault="00D80647">
        <w:pPr>
          <w:pStyle w:val="a5"/>
          <w:jc w:val="right"/>
        </w:pPr>
        <w:r>
          <w:fldChar w:fldCharType="begin"/>
        </w:r>
        <w:r w:rsidR="00D708F7">
          <w:instrText xml:space="preserve"> PAGE   \* MERGEFORMAT </w:instrText>
        </w:r>
        <w:r>
          <w:fldChar w:fldCharType="separate"/>
        </w:r>
        <w:r w:rsidR="0024779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934F6" w:rsidRDefault="001934F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CE1468"/>
    <w:multiLevelType w:val="multilevel"/>
    <w:tmpl w:val="5D3657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345A2897"/>
    <w:multiLevelType w:val="hybridMultilevel"/>
    <w:tmpl w:val="759C4FD6"/>
    <w:lvl w:ilvl="0" w:tplc="851E2E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75733"/>
    <w:rsid w:val="000761FF"/>
    <w:rsid w:val="000827EE"/>
    <w:rsid w:val="000D2FD1"/>
    <w:rsid w:val="001934F6"/>
    <w:rsid w:val="00211DDF"/>
    <w:rsid w:val="002277BC"/>
    <w:rsid w:val="0024779A"/>
    <w:rsid w:val="00273650"/>
    <w:rsid w:val="002737D1"/>
    <w:rsid w:val="00275733"/>
    <w:rsid w:val="00307019"/>
    <w:rsid w:val="00345449"/>
    <w:rsid w:val="003800C2"/>
    <w:rsid w:val="00380C97"/>
    <w:rsid w:val="0042436D"/>
    <w:rsid w:val="004313E0"/>
    <w:rsid w:val="00435685"/>
    <w:rsid w:val="00443E80"/>
    <w:rsid w:val="00446652"/>
    <w:rsid w:val="00576361"/>
    <w:rsid w:val="00635E94"/>
    <w:rsid w:val="006945B7"/>
    <w:rsid w:val="006E0E88"/>
    <w:rsid w:val="006F7172"/>
    <w:rsid w:val="00712BEF"/>
    <w:rsid w:val="00745F29"/>
    <w:rsid w:val="00827CA6"/>
    <w:rsid w:val="00997412"/>
    <w:rsid w:val="00AC1BD0"/>
    <w:rsid w:val="00AD39E5"/>
    <w:rsid w:val="00AE2922"/>
    <w:rsid w:val="00B249B0"/>
    <w:rsid w:val="00B37738"/>
    <w:rsid w:val="00B66E20"/>
    <w:rsid w:val="00B95E7F"/>
    <w:rsid w:val="00C778DB"/>
    <w:rsid w:val="00C8476C"/>
    <w:rsid w:val="00C86D0B"/>
    <w:rsid w:val="00C87701"/>
    <w:rsid w:val="00CA59B8"/>
    <w:rsid w:val="00CB3901"/>
    <w:rsid w:val="00CD353E"/>
    <w:rsid w:val="00CF5513"/>
    <w:rsid w:val="00D02736"/>
    <w:rsid w:val="00D708F7"/>
    <w:rsid w:val="00D80647"/>
    <w:rsid w:val="00DA328F"/>
    <w:rsid w:val="00E10EC9"/>
    <w:rsid w:val="00E41099"/>
    <w:rsid w:val="00E7467E"/>
    <w:rsid w:val="00F27CF0"/>
    <w:rsid w:val="00F63BC8"/>
    <w:rsid w:val="00F6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044B23-0D0A-4F3D-8CF3-8B257142E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39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275733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11">
    <w:name w:val="fontstyle11"/>
    <w:basedOn w:val="a0"/>
    <w:rsid w:val="00275733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31">
    <w:name w:val="fontstyle31"/>
    <w:basedOn w:val="a0"/>
    <w:rsid w:val="00275733"/>
    <w:rPr>
      <w:rFonts w:ascii="Times New Roman" w:hAnsi="Times New Roman" w:cs="Times New Roman" w:hint="default"/>
      <w:b w:val="0"/>
      <w:bCs w:val="0"/>
      <w:i/>
      <w:iCs/>
      <w:color w:val="000000"/>
      <w:sz w:val="28"/>
      <w:szCs w:val="28"/>
    </w:rPr>
  </w:style>
  <w:style w:type="character" w:customStyle="1" w:styleId="fontstyle41">
    <w:name w:val="fontstyle41"/>
    <w:basedOn w:val="a0"/>
    <w:rsid w:val="00275733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character" w:customStyle="1" w:styleId="fontstyle51">
    <w:name w:val="fontstyle51"/>
    <w:basedOn w:val="a0"/>
    <w:rsid w:val="00275733"/>
    <w:rPr>
      <w:rFonts w:ascii="Symbol" w:hAnsi="Symbol" w:hint="default"/>
      <w:b w:val="0"/>
      <w:bCs w:val="0"/>
      <w:i w:val="0"/>
      <w:iCs w:val="0"/>
      <w:color w:val="000000"/>
      <w:sz w:val="28"/>
      <w:szCs w:val="28"/>
    </w:rPr>
  </w:style>
  <w:style w:type="table" w:styleId="a3">
    <w:name w:val="Table Grid"/>
    <w:basedOn w:val="a1"/>
    <w:uiPriority w:val="59"/>
    <w:rsid w:val="0027573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7573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93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934F6"/>
  </w:style>
  <w:style w:type="paragraph" w:styleId="a7">
    <w:name w:val="footer"/>
    <w:basedOn w:val="a"/>
    <w:link w:val="a8"/>
    <w:uiPriority w:val="99"/>
    <w:semiHidden/>
    <w:unhideWhenUsed/>
    <w:rsid w:val="00193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934F6"/>
  </w:style>
  <w:style w:type="paragraph" w:styleId="a9">
    <w:name w:val="Balloon Text"/>
    <w:basedOn w:val="a"/>
    <w:link w:val="aa"/>
    <w:uiPriority w:val="99"/>
    <w:semiHidden/>
    <w:unhideWhenUsed/>
    <w:rsid w:val="003800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00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8F597D-8927-4315-A2C8-BFAF89B6B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742</Words>
  <Characters>4232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Крутихинская ДМШ</dc:creator>
  <cp:lastModifiedBy>1</cp:lastModifiedBy>
  <cp:revision>13</cp:revision>
  <cp:lastPrinted>2018-08-24T03:42:00Z</cp:lastPrinted>
  <dcterms:created xsi:type="dcterms:W3CDTF">2018-08-14T23:06:00Z</dcterms:created>
  <dcterms:modified xsi:type="dcterms:W3CDTF">2018-08-24T03:48:00Z</dcterms:modified>
</cp:coreProperties>
</file>